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EB4" w:rsidRPr="0091396F" w:rsidRDefault="00112232" w:rsidP="00C13EB4">
      <w:pPr>
        <w:jc w:val="center"/>
        <w:rPr>
          <w:rFonts w:cs="Arial"/>
          <w:b/>
          <w:sz w:val="28"/>
          <w:szCs w:val="22"/>
        </w:rPr>
      </w:pPr>
      <w:r w:rsidRPr="0091396F">
        <w:rPr>
          <w:rFonts w:cs="Arial"/>
          <w:b/>
          <w:sz w:val="28"/>
          <w:szCs w:val="22"/>
        </w:rPr>
        <w:t>Instruction</w:t>
      </w:r>
      <w:r w:rsidR="00C13EB4" w:rsidRPr="0091396F">
        <w:rPr>
          <w:rFonts w:cs="Arial"/>
          <w:b/>
          <w:sz w:val="28"/>
          <w:szCs w:val="2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2630D0">
        <w:trPr>
          <w:trHeight w:val="441"/>
        </w:trPr>
        <w:tc>
          <w:tcPr>
            <w:tcW w:w="1818" w:type="dxa"/>
            <w:vAlign w:val="center"/>
          </w:tcPr>
          <w:p w:rsidR="00C24480" w:rsidRPr="002630D0" w:rsidRDefault="00C24480" w:rsidP="002630D0">
            <w:pPr>
              <w:jc w:val="center"/>
              <w:rPr>
                <w:b/>
              </w:rPr>
            </w:pPr>
          </w:p>
          <w:p w:rsidR="00C24480" w:rsidRPr="002630D0" w:rsidRDefault="00C24480" w:rsidP="002630D0">
            <w:pPr>
              <w:jc w:val="center"/>
              <w:rPr>
                <w:b/>
              </w:rPr>
            </w:pPr>
            <w:r w:rsidRPr="002630D0">
              <w:rPr>
                <w:b/>
              </w:rPr>
              <w:t>Qualification</w:t>
            </w:r>
          </w:p>
        </w:tc>
        <w:tc>
          <w:tcPr>
            <w:tcW w:w="7604" w:type="dxa"/>
          </w:tcPr>
          <w:p w:rsidR="00182D49" w:rsidRPr="0091396F" w:rsidRDefault="00182D49" w:rsidP="00192229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91396F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91396F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C24480" w:rsidRPr="00892822" w:rsidRDefault="00892822" w:rsidP="00192229">
            <w:pPr>
              <w:jc w:val="center"/>
              <w:rPr>
                <w:b/>
                <w:bCs/>
              </w:rPr>
            </w:pPr>
            <w:r w:rsidRPr="0091396F">
              <w:rPr>
                <w:rFonts w:cstheme="minorHAnsi"/>
                <w:b/>
                <w:bCs/>
              </w:rPr>
              <w:t>(</w:t>
            </w:r>
            <w:r w:rsidR="00D67720" w:rsidRPr="0091396F">
              <w:rPr>
                <w:rFonts w:cstheme="minorHAnsi"/>
                <w:b/>
                <w:bCs/>
              </w:rPr>
              <w:t>Level- II</w:t>
            </w:r>
            <w:r w:rsidR="00182D49" w:rsidRPr="0091396F">
              <w:rPr>
                <w:rFonts w:cstheme="minorHAnsi"/>
                <w:b/>
                <w:bCs/>
              </w:rPr>
              <w:t>)</w:t>
            </w:r>
          </w:p>
        </w:tc>
      </w:tr>
      <w:tr w:rsidR="00C24480" w:rsidRPr="00192229" w:rsidTr="002630D0">
        <w:trPr>
          <w:trHeight w:val="649"/>
        </w:trPr>
        <w:tc>
          <w:tcPr>
            <w:tcW w:w="1818" w:type="dxa"/>
            <w:vAlign w:val="center"/>
          </w:tcPr>
          <w:p w:rsidR="00C24480" w:rsidRPr="002630D0" w:rsidRDefault="00C24480" w:rsidP="002630D0">
            <w:pPr>
              <w:jc w:val="center"/>
              <w:rPr>
                <w:b/>
                <w:bCs/>
                <w:noProof/>
              </w:rPr>
            </w:pPr>
            <w:r w:rsidRPr="002630D0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D67720" w:rsidRPr="0091396F" w:rsidRDefault="0069102E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0713E&amp;E04</w:t>
            </w:r>
            <w:r w:rsidR="00D67720" w:rsidRPr="0091396F">
              <w:rPr>
                <w:rFonts w:cs="Arial"/>
                <w:b/>
                <w:bCs/>
                <w:sz w:val="22"/>
                <w:szCs w:val="22"/>
                <w:lang w:val="en-AU"/>
              </w:rPr>
              <w:t xml:space="preserve"> – </w:t>
            </w:r>
            <w:r w:rsidR="00225AA1" w:rsidRPr="0091396F">
              <w:rPr>
                <w:rFonts w:cs="Arial"/>
                <w:b/>
                <w:bCs/>
                <w:sz w:val="22"/>
                <w:szCs w:val="22"/>
                <w:lang w:val="en-AU"/>
              </w:rPr>
              <w:t>Establish Electrical Circuits for Commercial Refrigeration System</w:t>
            </w:r>
            <w:r w:rsidRPr="0091396F">
              <w:rPr>
                <w:rFonts w:cs="Arial"/>
                <w:b/>
                <w:bCs/>
                <w:sz w:val="22"/>
                <w:szCs w:val="22"/>
                <w:lang w:val="en-AU"/>
              </w:rPr>
              <w:t>s</w:t>
            </w:r>
          </w:p>
          <w:p w:rsidR="00CD3273" w:rsidRPr="0091396F" w:rsidRDefault="00CD3273" w:rsidP="00CD3273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CD3273" w:rsidRPr="00192229" w:rsidRDefault="00CD3273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3A1BC5" w:rsidRPr="00192229" w:rsidTr="002630D0">
        <w:trPr>
          <w:trHeight w:val="649"/>
        </w:trPr>
        <w:tc>
          <w:tcPr>
            <w:tcW w:w="1818" w:type="dxa"/>
            <w:vAlign w:val="center"/>
          </w:tcPr>
          <w:p w:rsidR="003A1BC5" w:rsidRPr="002630D0" w:rsidRDefault="003A1BC5" w:rsidP="002630D0">
            <w:pPr>
              <w:jc w:val="center"/>
              <w:rPr>
                <w:b/>
                <w:bCs/>
              </w:rPr>
            </w:pPr>
            <w:r w:rsidRPr="002630D0">
              <w:rPr>
                <w:b/>
                <w:bCs/>
              </w:rPr>
              <w:t>Purpose of Assessment</w:t>
            </w:r>
          </w:p>
        </w:tc>
        <w:tc>
          <w:tcPr>
            <w:tcW w:w="7604" w:type="dxa"/>
            <w:vAlign w:val="center"/>
          </w:tcPr>
          <w:p w:rsidR="003A1BC5" w:rsidRPr="00192229" w:rsidRDefault="002E3D3B" w:rsidP="002E3D3B">
            <w:pPr>
              <w:jc w:val="center"/>
              <w:rPr>
                <w:b/>
                <w:bCs/>
                <w:noProof/>
              </w:rPr>
            </w:pPr>
            <w:r w:rsidRPr="0091396F">
              <w:rPr>
                <w:b/>
                <w:bCs/>
                <w:noProof/>
                <w:sz w:val="22"/>
                <w:szCs w:val="22"/>
              </w:rPr>
              <w:t>Formative / Devlopmental Assessment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378" w:type="dxa"/>
        <w:tblLayout w:type="fixed"/>
        <w:tblLook w:val="04A0" w:firstRow="1" w:lastRow="0" w:firstColumn="1" w:lastColumn="0" w:noHBand="0" w:noVBand="1"/>
      </w:tblPr>
      <w:tblGrid>
        <w:gridCol w:w="1717"/>
        <w:gridCol w:w="7661"/>
      </w:tblGrid>
      <w:tr w:rsidR="00C13EB4" w:rsidTr="0091396F">
        <w:trPr>
          <w:trHeight w:val="513"/>
        </w:trPr>
        <w:tc>
          <w:tcPr>
            <w:tcW w:w="1717" w:type="dxa"/>
            <w:vAlign w:val="center"/>
          </w:tcPr>
          <w:p w:rsidR="00C13EB4" w:rsidRPr="00192229" w:rsidRDefault="00C13EB4" w:rsidP="002630D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Candidate Details</w:t>
            </w:r>
          </w:p>
        </w:tc>
        <w:tc>
          <w:tcPr>
            <w:tcW w:w="7661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91396F">
        <w:trPr>
          <w:trHeight w:val="720"/>
        </w:trPr>
        <w:tc>
          <w:tcPr>
            <w:tcW w:w="1717" w:type="dxa"/>
            <w:vAlign w:val="center"/>
          </w:tcPr>
          <w:p w:rsidR="00C13EB4" w:rsidRPr="00192229" w:rsidRDefault="00C13EB4" w:rsidP="002630D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Guidance for Candidate</w:t>
            </w:r>
          </w:p>
        </w:tc>
        <w:tc>
          <w:tcPr>
            <w:tcW w:w="7661" w:type="dxa"/>
          </w:tcPr>
          <w:p w:rsidR="00C13EB4" w:rsidRDefault="00C13EB4" w:rsidP="000E131B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>T</w:t>
            </w:r>
            <w:r w:rsidRPr="0091396F">
              <w:rPr>
                <w:b/>
                <w:sz w:val="22"/>
                <w:szCs w:val="22"/>
              </w:rPr>
              <w:t>o meet this standard you are required to complete the following within the given</w:t>
            </w:r>
            <w:r w:rsidRPr="0091396F">
              <w:rPr>
                <w:b/>
                <w:i/>
                <w:sz w:val="22"/>
                <w:szCs w:val="22"/>
              </w:rPr>
              <w:t xml:space="preserve"> </w:t>
            </w:r>
            <w:r w:rsidRPr="0091396F">
              <w:rPr>
                <w:b/>
                <w:sz w:val="22"/>
                <w:szCs w:val="22"/>
              </w:rPr>
              <w:t xml:space="preserve">time frame </w:t>
            </w:r>
            <w:r w:rsidR="00B9771C" w:rsidRPr="0091396F">
              <w:rPr>
                <w:b/>
                <w:sz w:val="22"/>
                <w:szCs w:val="22"/>
              </w:rPr>
              <w:t xml:space="preserve">3Hrs. </w:t>
            </w:r>
            <w:r w:rsidRPr="0091396F">
              <w:rPr>
                <w:b/>
                <w:sz w:val="22"/>
                <w:szCs w:val="22"/>
              </w:rPr>
              <w:t>(for practical demonstration &amp; assessment):</w:t>
            </w:r>
          </w:p>
          <w:p w:rsidR="00F30891" w:rsidRPr="0091396F" w:rsidRDefault="00F30891" w:rsidP="00F3089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91396F">
              <w:rPr>
                <w:sz w:val="22"/>
                <w:szCs w:val="22"/>
              </w:rPr>
              <w:t>Arrange Tools / Material for Job</w:t>
            </w:r>
          </w:p>
          <w:p w:rsidR="00F30891" w:rsidRPr="0091396F" w:rsidRDefault="00F30891" w:rsidP="00F30891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r w:rsidRPr="0091396F">
              <w:rPr>
                <w:sz w:val="22"/>
                <w:szCs w:val="22"/>
              </w:rPr>
              <w:t>Draw circuit diagram and install accessories</w:t>
            </w:r>
          </w:p>
          <w:p w:rsidR="003A1BC5" w:rsidRPr="00F30891" w:rsidRDefault="00F30891" w:rsidP="00F3089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</w:rPr>
            </w:pPr>
            <w:r w:rsidRPr="0091396F">
              <w:rPr>
                <w:sz w:val="22"/>
                <w:szCs w:val="22"/>
              </w:rPr>
              <w:t>Dismantle and Re-assemble motors.</w:t>
            </w:r>
          </w:p>
        </w:tc>
      </w:tr>
      <w:tr w:rsidR="00787620" w:rsidTr="0091396F">
        <w:trPr>
          <w:trHeight w:val="510"/>
        </w:trPr>
        <w:tc>
          <w:tcPr>
            <w:tcW w:w="1717" w:type="dxa"/>
            <w:vAlign w:val="center"/>
          </w:tcPr>
          <w:p w:rsidR="00787620" w:rsidRPr="00192229" w:rsidRDefault="00787620" w:rsidP="002630D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 w:rsidR="00B9771C">
              <w:rPr>
                <w:b/>
                <w:bCs/>
              </w:rPr>
              <w:t>3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661" w:type="dxa"/>
            <w:vMerge w:val="restart"/>
          </w:tcPr>
          <w:p w:rsidR="00787620" w:rsidRPr="005F3E6A" w:rsidRDefault="00787620" w:rsidP="005F3E6A">
            <w:pPr>
              <w:jc w:val="both"/>
              <w:rPr>
                <w:b/>
                <w:bCs/>
                <w:sz w:val="22"/>
                <w:szCs w:val="22"/>
              </w:rPr>
            </w:pPr>
            <w:r w:rsidRPr="005F3E6A">
              <w:rPr>
                <w:b/>
                <w:bCs/>
                <w:sz w:val="22"/>
                <w:szCs w:val="22"/>
              </w:rPr>
              <w:t xml:space="preserve">During a practical assessment, under observation by an assessor, you are required to  </w:t>
            </w:r>
          </w:p>
          <w:p w:rsidR="00787620" w:rsidRPr="0091396F" w:rsidRDefault="00787620" w:rsidP="0091396F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Identify &amp; Report OHS Hazards expected to be occurred during operation &amp; maintenance at work place</w:t>
            </w:r>
            <w:bookmarkStart w:id="0" w:name="_GoBack"/>
            <w:bookmarkEnd w:id="0"/>
          </w:p>
          <w:p w:rsidR="00787620" w:rsidRPr="0091396F" w:rsidRDefault="00787620" w:rsidP="0091396F">
            <w:pPr>
              <w:pStyle w:val="ListParagraph"/>
              <w:numPr>
                <w:ilvl w:val="0"/>
                <w:numId w:val="14"/>
              </w:numPr>
              <w:tabs>
                <w:tab w:val="left" w:pos="449"/>
              </w:tabs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Observe &amp; maintain safe working environment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Identify and collect tools &amp; material as per job.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 xml:space="preserve">Prepare workplace for the job/task. 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Prepare layouts/circuit diagrams for job/task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Arrange backup resources for lighting, power and safety purposes as per job requirement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Draw the circuit diagram for a commercial refrigerating system.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Install a single pole breaker to control the whole circuit.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b/>
                <w:sz w:val="22"/>
              </w:rPr>
            </w:pPr>
            <w:r w:rsidRPr="0091396F">
              <w:rPr>
                <w:rFonts w:cs="Arial"/>
                <w:sz w:val="22"/>
              </w:rPr>
              <w:t>Install motor and capacitor in circuit.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Install relay and overload in circuit.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Dismantle capacitor start induction run motor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Identify parts of capacitor start induction run motor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Check automatic motor control circuit of single-phase induction motor according to constructional drawing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>Check the speed-regulator switch in motor control circuit.</w:t>
            </w:r>
          </w:p>
          <w:p w:rsidR="00D61266" w:rsidRPr="0091396F" w:rsidRDefault="00D61266" w:rsidP="0091396F">
            <w:pPr>
              <w:pStyle w:val="ListParagraph"/>
              <w:numPr>
                <w:ilvl w:val="0"/>
                <w:numId w:val="14"/>
              </w:numPr>
              <w:ind w:left="440"/>
              <w:rPr>
                <w:rFonts w:cs="Arial"/>
                <w:sz w:val="22"/>
              </w:rPr>
            </w:pPr>
            <w:r w:rsidRPr="0091396F">
              <w:rPr>
                <w:rFonts w:cs="Arial"/>
                <w:sz w:val="22"/>
              </w:rPr>
              <w:t xml:space="preserve">Re-assemble the capacitor start induction motor. </w:t>
            </w:r>
          </w:p>
          <w:p w:rsidR="00787620" w:rsidRPr="00D61266" w:rsidRDefault="00D61266" w:rsidP="0091396F">
            <w:pPr>
              <w:pStyle w:val="ListParagraph"/>
              <w:numPr>
                <w:ilvl w:val="0"/>
                <w:numId w:val="14"/>
              </w:numPr>
              <w:ind w:left="443"/>
              <w:rPr>
                <w:rFonts w:ascii="Arial" w:hAnsi="Arial" w:cs="Arial"/>
              </w:rPr>
            </w:pPr>
            <w:r w:rsidRPr="0091396F">
              <w:rPr>
                <w:rFonts w:cs="Arial"/>
                <w:sz w:val="22"/>
              </w:rPr>
              <w:t>Test the capacitor start induction motor</w:t>
            </w:r>
          </w:p>
        </w:tc>
      </w:tr>
      <w:tr w:rsidR="00787620" w:rsidTr="0091396F">
        <w:trPr>
          <w:trHeight w:val="1746"/>
        </w:trPr>
        <w:tc>
          <w:tcPr>
            <w:tcW w:w="1717" w:type="dxa"/>
            <w:vAlign w:val="center"/>
          </w:tcPr>
          <w:p w:rsidR="00787620" w:rsidRPr="00192229" w:rsidRDefault="002630D0" w:rsidP="002630D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661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91396F">
        <w:trPr>
          <w:trHeight w:val="3385"/>
        </w:trPr>
        <w:tc>
          <w:tcPr>
            <w:tcW w:w="1717" w:type="dxa"/>
          </w:tcPr>
          <w:p w:rsidR="00787620" w:rsidRPr="00192229" w:rsidRDefault="00787620" w:rsidP="002630D0">
            <w:pPr>
              <w:rPr>
                <w:b/>
                <w:bCs/>
              </w:rPr>
            </w:pPr>
          </w:p>
        </w:tc>
        <w:tc>
          <w:tcPr>
            <w:tcW w:w="7661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91396F" w:rsidRDefault="0091396F"/>
    <w:p w:rsidR="0091396F" w:rsidRDefault="0091396F"/>
    <w:p w:rsidR="0091396F" w:rsidRDefault="0091396F"/>
    <w:p w:rsidR="0091396F" w:rsidRDefault="0091396F"/>
    <w:p w:rsidR="0091396F" w:rsidRDefault="0091396F"/>
    <w:p w:rsidR="000F60A7" w:rsidRPr="0091396F" w:rsidRDefault="000F60A7" w:rsidP="000F60A7">
      <w:pPr>
        <w:jc w:val="center"/>
        <w:rPr>
          <w:rFonts w:cs="Arial"/>
          <w:b/>
          <w:sz w:val="28"/>
          <w:szCs w:val="22"/>
        </w:rPr>
      </w:pPr>
      <w:r w:rsidRPr="0091396F">
        <w:rPr>
          <w:rFonts w:cs="Arial"/>
          <w:b/>
          <w:sz w:val="28"/>
          <w:szCs w:val="2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2630D0">
        <w:tc>
          <w:tcPr>
            <w:tcW w:w="2250" w:type="dxa"/>
            <w:vAlign w:val="center"/>
          </w:tcPr>
          <w:p w:rsidR="000F60A7" w:rsidRPr="004E64F3" w:rsidRDefault="000F60A7" w:rsidP="002630D0">
            <w:pPr>
              <w:jc w:val="center"/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2630D0">
        <w:tc>
          <w:tcPr>
            <w:tcW w:w="2250" w:type="dxa"/>
            <w:vAlign w:val="center"/>
          </w:tcPr>
          <w:p w:rsidR="000F60A7" w:rsidRDefault="000F60A7" w:rsidP="002630D0">
            <w:pPr>
              <w:jc w:val="center"/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2630D0">
        <w:tc>
          <w:tcPr>
            <w:tcW w:w="2250" w:type="dxa"/>
            <w:vAlign w:val="center"/>
          </w:tcPr>
          <w:p w:rsidR="000F60A7" w:rsidRDefault="000F60A7" w:rsidP="002630D0">
            <w:pPr>
              <w:jc w:val="center"/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6224B" w:rsidRPr="0091396F" w:rsidRDefault="0086224B" w:rsidP="0091396F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91396F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91396F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4E64F3" w:rsidRDefault="00D67720" w:rsidP="0091396F">
            <w:pPr>
              <w:jc w:val="center"/>
              <w:rPr>
                <w:rFonts w:cs="Arial"/>
              </w:rPr>
            </w:pPr>
            <w:r w:rsidRPr="0091396F">
              <w:rPr>
                <w:rFonts w:cstheme="minorHAnsi"/>
                <w:b/>
                <w:bCs/>
              </w:rPr>
              <w:t>(Level- II</w:t>
            </w:r>
            <w:r w:rsidR="0086224B" w:rsidRPr="0091396F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4E64F3" w:rsidTr="002630D0">
        <w:tc>
          <w:tcPr>
            <w:tcW w:w="2250" w:type="dxa"/>
            <w:vMerge w:val="restart"/>
            <w:vAlign w:val="center"/>
          </w:tcPr>
          <w:p w:rsidR="000F60A7" w:rsidRPr="004E64F3" w:rsidRDefault="000F60A7" w:rsidP="002630D0">
            <w:pPr>
              <w:jc w:val="center"/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0F60A7" w:rsidRPr="0091396F" w:rsidRDefault="0069102E" w:rsidP="0091396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0713E&amp;E04 – Establish Electrical Circuits for Commercial Refrigeration Systems</w:t>
            </w:r>
          </w:p>
        </w:tc>
      </w:tr>
      <w:tr w:rsidR="005F09D0" w:rsidRPr="004E64F3" w:rsidTr="002630D0">
        <w:tc>
          <w:tcPr>
            <w:tcW w:w="2250" w:type="dxa"/>
            <w:vMerge/>
            <w:vAlign w:val="center"/>
          </w:tcPr>
          <w:p w:rsidR="005F09D0" w:rsidRPr="004E64F3" w:rsidRDefault="005F09D0" w:rsidP="002630D0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5F09D0" w:rsidRPr="0091396F" w:rsidRDefault="005F09D0" w:rsidP="005F09D0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</w:tc>
      </w:tr>
      <w:tr w:rsidR="005F09D0" w:rsidRPr="004E64F3" w:rsidTr="002630D0">
        <w:tc>
          <w:tcPr>
            <w:tcW w:w="2250" w:type="dxa"/>
            <w:vMerge/>
            <w:vAlign w:val="center"/>
          </w:tcPr>
          <w:p w:rsidR="005F09D0" w:rsidRPr="004E64F3" w:rsidRDefault="005F09D0" w:rsidP="002630D0">
            <w:pPr>
              <w:jc w:val="center"/>
              <w:rPr>
                <w:b/>
              </w:rPr>
            </w:pPr>
          </w:p>
        </w:tc>
        <w:tc>
          <w:tcPr>
            <w:tcW w:w="7218" w:type="dxa"/>
          </w:tcPr>
          <w:p w:rsidR="005F09D0" w:rsidRPr="0091396F" w:rsidRDefault="005F09D0" w:rsidP="005F09D0">
            <w:pPr>
              <w:rPr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4E64F3" w:rsidTr="002630D0">
        <w:tc>
          <w:tcPr>
            <w:tcW w:w="2250" w:type="dxa"/>
            <w:vAlign w:val="center"/>
          </w:tcPr>
          <w:p w:rsidR="000F60A7" w:rsidRPr="004E64F3" w:rsidRDefault="000F60A7" w:rsidP="002630D0">
            <w:pPr>
              <w:jc w:val="center"/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F30891" w:rsidRPr="0091396F" w:rsidRDefault="00F30891" w:rsidP="00F30891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91396F">
              <w:rPr>
                <w:sz w:val="22"/>
                <w:szCs w:val="22"/>
              </w:rPr>
              <w:t>Arrange Tools / Material for Job</w:t>
            </w:r>
          </w:p>
          <w:p w:rsidR="00F30891" w:rsidRPr="0091396F" w:rsidRDefault="00F30891" w:rsidP="00F30891">
            <w:pPr>
              <w:pStyle w:val="ListParagraph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91396F">
              <w:rPr>
                <w:sz w:val="22"/>
                <w:szCs w:val="22"/>
              </w:rPr>
              <w:t>Draw circuit diagram and install accessories</w:t>
            </w:r>
          </w:p>
          <w:p w:rsidR="000F60A7" w:rsidRPr="00F30891" w:rsidRDefault="00F30891" w:rsidP="00F30891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</w:rPr>
            </w:pPr>
            <w:r w:rsidRPr="0091396F">
              <w:rPr>
                <w:sz w:val="22"/>
                <w:szCs w:val="22"/>
              </w:rPr>
              <w:t>Dismantle and Re-assemble motors.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91396F" w:rsidRDefault="000F60A7" w:rsidP="000F60A7">
      <w:pPr>
        <w:rPr>
          <w:szCs w:val="22"/>
        </w:rPr>
      </w:pPr>
      <w:r w:rsidRPr="0091396F">
        <w:rPr>
          <w:szCs w:val="22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2630D0">
        <w:trPr>
          <w:trHeight w:val="398"/>
        </w:trPr>
        <w:tc>
          <w:tcPr>
            <w:tcW w:w="6930" w:type="dxa"/>
            <w:vAlign w:val="center"/>
          </w:tcPr>
          <w:p w:rsidR="000F60A7" w:rsidRPr="004E64F3" w:rsidRDefault="000F60A7" w:rsidP="002630D0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:rsidR="000F60A7" w:rsidRPr="004E64F3" w:rsidRDefault="000F60A7" w:rsidP="002630D0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  <w:vAlign w:val="center"/>
          </w:tcPr>
          <w:p w:rsidR="000F60A7" w:rsidRPr="004E64F3" w:rsidRDefault="000F60A7" w:rsidP="002630D0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Identify and collect tools &amp; material as per job.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Prepare layouts/circuit diagrams for job/task</w:t>
            </w:r>
          </w:p>
        </w:tc>
        <w:tc>
          <w:tcPr>
            <w:tcW w:w="1080" w:type="dxa"/>
          </w:tcPr>
          <w:p w:rsidR="00D61266" w:rsidRDefault="00D61266" w:rsidP="00D61266"/>
        </w:tc>
        <w:tc>
          <w:tcPr>
            <w:tcW w:w="1140" w:type="dxa"/>
          </w:tcPr>
          <w:p w:rsidR="00D61266" w:rsidRDefault="00D61266" w:rsidP="00D61266"/>
        </w:tc>
      </w:tr>
      <w:tr w:rsidR="00D61266" w:rsidTr="00835AB4">
        <w:trPr>
          <w:trHeight w:val="44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Draw the circuit diagram for a commercial refrigerating system.</w:t>
            </w:r>
          </w:p>
        </w:tc>
        <w:tc>
          <w:tcPr>
            <w:tcW w:w="1080" w:type="dxa"/>
          </w:tcPr>
          <w:p w:rsidR="00D61266" w:rsidRDefault="00D61266" w:rsidP="00D61266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Install a single pole breaker to control the whole circuit.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Install motor and capacitor in circuit.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Install relay and overload in circuit.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Dismantle capacitor start induction run motor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Identify parts of capacitor start induction run motor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Check automatic motor control circuit of single-phase induction motor according to constructional drawing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Check the speed-regulator switch in motor control circuit.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 xml:space="preserve">Re-assemble the capacitor start induction motor. 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  <w:tr w:rsidR="00D61266" w:rsidTr="009D1BAB">
        <w:trPr>
          <w:trHeight w:val="398"/>
        </w:trPr>
        <w:tc>
          <w:tcPr>
            <w:tcW w:w="6930" w:type="dxa"/>
          </w:tcPr>
          <w:p w:rsidR="00D61266" w:rsidRPr="0091396F" w:rsidRDefault="00D61266" w:rsidP="00D61266">
            <w:pPr>
              <w:pStyle w:val="ListParagraph"/>
              <w:numPr>
                <w:ilvl w:val="0"/>
                <w:numId w:val="22"/>
              </w:numPr>
              <w:rPr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Test the capacitor start induction motor</w:t>
            </w:r>
          </w:p>
        </w:tc>
        <w:tc>
          <w:tcPr>
            <w:tcW w:w="1080" w:type="dxa"/>
          </w:tcPr>
          <w:p w:rsidR="00D61266" w:rsidRDefault="00D61266" w:rsidP="00D61266">
            <w:pPr>
              <w:rPr>
                <w:noProof/>
              </w:rPr>
            </w:pPr>
          </w:p>
        </w:tc>
        <w:tc>
          <w:tcPr>
            <w:tcW w:w="1140" w:type="dxa"/>
          </w:tcPr>
          <w:p w:rsidR="00D61266" w:rsidRDefault="00D61266" w:rsidP="00D61266">
            <w:pPr>
              <w:rPr>
                <w:noProof/>
              </w:rPr>
            </w:pPr>
          </w:p>
        </w:tc>
      </w:tr>
    </w:tbl>
    <w:p w:rsidR="000F60A7" w:rsidRDefault="000F60A7" w:rsidP="000F60A7"/>
    <w:p w:rsidR="0091396F" w:rsidRDefault="0091396F" w:rsidP="00C32061"/>
    <w:p w:rsidR="0091396F" w:rsidRDefault="0091396F" w:rsidP="00C32061"/>
    <w:p w:rsidR="0091396F" w:rsidRDefault="000F60A7" w:rsidP="00C32061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</w:t>
      </w:r>
      <w:r w:rsidR="00C32061">
        <w:t xml:space="preserve">      </w:t>
      </w:r>
      <w:r>
        <w:t>Assessor’s Signature_____________________</w:t>
      </w:r>
      <w:r w:rsidR="00C32061">
        <w:t xml:space="preserve"> </w:t>
      </w:r>
    </w:p>
    <w:p w:rsidR="0091396F" w:rsidRDefault="0091396F" w:rsidP="00C32061"/>
    <w:p w:rsidR="000F60A7" w:rsidRDefault="000F60A7" w:rsidP="00C32061">
      <w:r>
        <w:t>Date: ________________________________</w:t>
      </w:r>
    </w:p>
    <w:p w:rsidR="000F60A7" w:rsidRPr="0091396F" w:rsidRDefault="000F60A7" w:rsidP="000F60A7">
      <w:pPr>
        <w:jc w:val="center"/>
        <w:rPr>
          <w:b/>
          <w:sz w:val="28"/>
          <w:szCs w:val="22"/>
        </w:rPr>
      </w:pPr>
      <w:r w:rsidRPr="0091396F">
        <w:rPr>
          <w:b/>
          <w:sz w:val="28"/>
          <w:szCs w:val="22"/>
        </w:rPr>
        <w:lastRenderedPageBreak/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2630D0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2630D0">
            <w:pPr>
              <w:jc w:val="center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86224B" w:rsidRPr="0091396F" w:rsidRDefault="0086224B" w:rsidP="0091396F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91396F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91396F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D67720" w:rsidP="0091396F">
            <w:pPr>
              <w:spacing w:before="240"/>
              <w:jc w:val="center"/>
              <w:rPr>
                <w:sz w:val="20"/>
              </w:rPr>
            </w:pPr>
            <w:r w:rsidRPr="0091396F">
              <w:rPr>
                <w:rFonts w:cstheme="minorHAnsi"/>
                <w:b/>
                <w:bCs/>
              </w:rPr>
              <w:t>(Level- II</w:t>
            </w:r>
            <w:r w:rsidR="0086224B" w:rsidRPr="0091396F">
              <w:rPr>
                <w:rFonts w:cstheme="minorHAnsi"/>
                <w:b/>
                <w:bCs/>
              </w:rPr>
              <w:t>)</w:t>
            </w:r>
          </w:p>
        </w:tc>
      </w:tr>
      <w:tr w:rsidR="000F60A7" w:rsidRPr="003310DC" w:rsidTr="002630D0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2630D0">
            <w:pPr>
              <w:jc w:val="center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69102E" w:rsidRPr="0091396F" w:rsidRDefault="0069102E" w:rsidP="0091396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0713E&amp;E04 – Establish Electrical Circuits for Commercial Refrigeration Systems</w:t>
            </w:r>
          </w:p>
          <w:p w:rsidR="0069102E" w:rsidRPr="0091396F" w:rsidRDefault="0069102E" w:rsidP="0091396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91396F" w:rsidRDefault="0069102E" w:rsidP="0091396F">
            <w:pPr>
              <w:rPr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2630D0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2630D0">
            <w:pPr>
              <w:jc w:val="center"/>
              <w:rPr>
                <w:b/>
              </w:rPr>
            </w:pPr>
            <w:r w:rsidRPr="00131576">
              <w:rPr>
                <w:b/>
              </w:rPr>
              <w:t>Candidate Details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2630D0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2630D0">
            <w:pPr>
              <w:jc w:val="center"/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09474DA" wp14:editId="5A537D8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0027B15" wp14:editId="0A38A2E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1396F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1396F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t>Nature of Activity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91396F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91396F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91396F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Observation</w:t>
            </w:r>
          </w:p>
        </w:tc>
        <w:tc>
          <w:tcPr>
            <w:tcW w:w="566" w:type="dxa"/>
            <w:textDirection w:val="btLr"/>
            <w:vAlign w:val="center"/>
          </w:tcPr>
          <w:p w:rsidR="000F60A7" w:rsidRPr="00EA3F9A" w:rsidRDefault="000F60A7" w:rsidP="0091396F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  <w:vAlign w:val="center"/>
          </w:tcPr>
          <w:p w:rsidR="000F60A7" w:rsidRPr="00EA3F9A" w:rsidRDefault="000F60A7" w:rsidP="0091396F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1396F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1396F">
            <w:pPr>
              <w:ind w:left="113" w:right="113"/>
              <w:jc w:val="center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1396F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91396F">
            <w:pPr>
              <w:jc w:val="center"/>
              <w:rPr>
                <w:sz w:val="22"/>
                <w:highlight w:val="lightGray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91396F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1396F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vAlign w:val="center"/>
          </w:tcPr>
          <w:p w:rsidR="000F60A7" w:rsidRPr="00EA3F9A" w:rsidRDefault="000F60A7" w:rsidP="0091396F">
            <w:pPr>
              <w:jc w:val="center"/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0F60A7" w:rsidRPr="00EA3F9A" w:rsidRDefault="000F60A7" w:rsidP="0091396F">
            <w:pPr>
              <w:jc w:val="center"/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91396F" w:rsidRDefault="000F60A7" w:rsidP="000F60A7">
      <w:pPr>
        <w:jc w:val="center"/>
        <w:rPr>
          <w:b/>
          <w:sz w:val="28"/>
          <w:szCs w:val="16"/>
        </w:rPr>
      </w:pPr>
      <w:r w:rsidRPr="0091396F">
        <w:rPr>
          <w:b/>
          <w:sz w:val="28"/>
          <w:szCs w:val="16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2630D0">
        <w:trPr>
          <w:trHeight w:val="456"/>
        </w:trPr>
        <w:tc>
          <w:tcPr>
            <w:tcW w:w="2088" w:type="dxa"/>
            <w:vAlign w:val="center"/>
          </w:tcPr>
          <w:p w:rsidR="000F60A7" w:rsidRPr="009C35F9" w:rsidRDefault="000F60A7" w:rsidP="002630D0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:rsidR="00F30891" w:rsidRPr="0091396F" w:rsidRDefault="00F30891" w:rsidP="00F3089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91396F">
              <w:rPr>
                <w:sz w:val="22"/>
                <w:szCs w:val="22"/>
              </w:rPr>
              <w:t>Arrange Tools / Material for Job</w:t>
            </w:r>
          </w:p>
          <w:p w:rsidR="00F30891" w:rsidRPr="0091396F" w:rsidRDefault="00F30891" w:rsidP="00F30891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91396F">
              <w:rPr>
                <w:sz w:val="22"/>
                <w:szCs w:val="22"/>
              </w:rPr>
              <w:t>Draw circuit diagram and install accessories</w:t>
            </w:r>
          </w:p>
          <w:p w:rsidR="000F60A7" w:rsidRPr="00F30891" w:rsidRDefault="00F30891" w:rsidP="0086224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/>
                <w:bCs/>
                <w:rtl/>
              </w:rPr>
            </w:pPr>
            <w:r w:rsidRPr="0091396F">
              <w:rPr>
                <w:sz w:val="22"/>
                <w:szCs w:val="22"/>
              </w:rPr>
              <w:t>Dismantle and Re-assemble motors.</w:t>
            </w:r>
          </w:p>
        </w:tc>
      </w:tr>
      <w:tr w:rsidR="00C32061" w:rsidRPr="00EA3F9A" w:rsidTr="00862F7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9D1BAB">
            <w:pPr>
              <w:rPr>
                <w:b/>
                <w:sz w:val="22"/>
                <w:szCs w:val="22"/>
              </w:rPr>
            </w:pPr>
            <w:r w:rsidRPr="0091396F">
              <w:rPr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2061" w:rsidRPr="0091396F" w:rsidRDefault="00C32061" w:rsidP="00862F7D">
            <w:pPr>
              <w:jc w:val="center"/>
              <w:rPr>
                <w:b/>
                <w:sz w:val="22"/>
                <w:szCs w:val="22"/>
              </w:rPr>
            </w:pPr>
            <w:r w:rsidRPr="0091396F">
              <w:rPr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2061" w:rsidRPr="0091396F" w:rsidRDefault="00C32061" w:rsidP="00862F7D">
            <w:pPr>
              <w:jc w:val="center"/>
              <w:rPr>
                <w:b/>
                <w:sz w:val="22"/>
                <w:szCs w:val="22"/>
              </w:rPr>
            </w:pPr>
            <w:r w:rsidRPr="0091396F">
              <w:rPr>
                <w:b/>
                <w:sz w:val="22"/>
                <w:szCs w:val="22"/>
              </w:rPr>
              <w:t>No</w:t>
            </w:r>
          </w:p>
        </w:tc>
        <w:tc>
          <w:tcPr>
            <w:tcW w:w="125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32061" w:rsidRPr="0091396F" w:rsidRDefault="00C32061" w:rsidP="00862F7D">
            <w:pPr>
              <w:jc w:val="center"/>
              <w:rPr>
                <w:b/>
                <w:sz w:val="22"/>
                <w:szCs w:val="22"/>
              </w:rPr>
            </w:pPr>
            <w:r w:rsidRPr="0091396F">
              <w:rPr>
                <w:b/>
                <w:sz w:val="22"/>
                <w:szCs w:val="22"/>
              </w:rPr>
              <w:t>Remarks</w:t>
            </w:r>
          </w:p>
        </w:tc>
      </w:tr>
      <w:tr w:rsidR="00C32061" w:rsidRPr="00EA3F9A" w:rsidTr="002630D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Observe &amp; maintain safe working environment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Identify and collect tools &amp; material as per job.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 xml:space="preserve">Prepare workplace for the job/task. 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Prepare layouts/circuit diagrams for job/task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Arrange backup resources for lighting, power and safety purposes as per job requirement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Draw the circuit diagram for a commercial refrigerating system.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Install a single pole breaker to control the whole circuit.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b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Install motor and capacitor in circuit.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Install relay and overload in circuit.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Dismantle capacitor start induction run motor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Identify parts of capacitor start induction run motor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Check automatic motor control circuit of single-phase induction motor according to constructional drawing</w:t>
            </w: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09400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Check the speed-regulator switch in motor control circuit.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1C666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 xml:space="preserve">Re-assemble the capacitor start induction motor.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063E0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Test the capacitor start induction motor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2061" w:rsidRPr="00EA3F9A" w:rsidTr="00C320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C32061" w:rsidRPr="0091396F" w:rsidRDefault="00C32061" w:rsidP="00C32061">
            <w:pPr>
              <w:pStyle w:val="ListParagraph"/>
              <w:numPr>
                <w:ilvl w:val="0"/>
                <w:numId w:val="23"/>
              </w:numPr>
              <w:tabs>
                <w:tab w:val="left" w:pos="449"/>
              </w:tabs>
              <w:rPr>
                <w:rFonts w:cs="Arial"/>
                <w:sz w:val="22"/>
                <w:szCs w:val="22"/>
              </w:rPr>
            </w:pPr>
            <w:r w:rsidRPr="0091396F">
              <w:rPr>
                <w:rFonts w:cs="Arial"/>
                <w:sz w:val="22"/>
                <w:szCs w:val="22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C32061" w:rsidRPr="00EA3F9A" w:rsidRDefault="00C32061" w:rsidP="00C3206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91396F" w:rsidRDefault="000F60A7" w:rsidP="009D1BAB">
            <w:pPr>
              <w:rPr>
                <w:b/>
                <w:sz w:val="22"/>
                <w:szCs w:val="22"/>
              </w:rPr>
            </w:pPr>
            <w:r w:rsidRPr="0091396F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8303601" wp14:editId="1C94A97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396F">
              <w:rPr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91396F" w:rsidRDefault="000F60A7" w:rsidP="009D1BAB">
            <w:pPr>
              <w:rPr>
                <w:b/>
                <w:sz w:val="22"/>
                <w:szCs w:val="22"/>
              </w:rPr>
            </w:pPr>
            <w:r w:rsidRPr="0091396F"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E352F2B" wp14:editId="295F334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396F">
              <w:rPr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91396F" w:rsidRDefault="000F60A7" w:rsidP="000F60A7">
      <w:pPr>
        <w:jc w:val="center"/>
        <w:rPr>
          <w:b/>
          <w:sz w:val="28"/>
          <w:szCs w:val="22"/>
        </w:rPr>
      </w:pPr>
      <w:r w:rsidRPr="0091396F">
        <w:rPr>
          <w:b/>
          <w:sz w:val="28"/>
          <w:szCs w:val="2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2630D0">
        <w:trPr>
          <w:trHeight w:val="264"/>
        </w:trPr>
        <w:tc>
          <w:tcPr>
            <w:tcW w:w="1699" w:type="dxa"/>
            <w:vAlign w:val="center"/>
          </w:tcPr>
          <w:p w:rsidR="000F60A7" w:rsidRPr="0091396F" w:rsidRDefault="000F60A7" w:rsidP="002630D0">
            <w:pPr>
              <w:jc w:val="center"/>
              <w:rPr>
                <w:b/>
                <w:szCs w:val="28"/>
              </w:rPr>
            </w:pPr>
            <w:r w:rsidRPr="0091396F">
              <w:rPr>
                <w:b/>
                <w:szCs w:val="28"/>
              </w:rPr>
              <w:t>Qualification</w:t>
            </w:r>
          </w:p>
        </w:tc>
        <w:tc>
          <w:tcPr>
            <w:tcW w:w="7859" w:type="dxa"/>
          </w:tcPr>
          <w:p w:rsidR="00D67720" w:rsidRPr="0091396F" w:rsidRDefault="00D67720" w:rsidP="0091396F">
            <w:pPr>
              <w:pStyle w:val="Title"/>
              <w:rPr>
                <w:rFonts w:asciiTheme="minorHAnsi" w:hAnsiTheme="minorHAnsi" w:cstheme="minorHAnsi"/>
                <w:sz w:val="24"/>
                <w:szCs w:val="24"/>
              </w:rPr>
            </w:pPr>
            <w:r w:rsidRPr="0091396F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91396F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1D6ECA" w:rsidRDefault="00D67720" w:rsidP="0091396F">
            <w:pPr>
              <w:spacing w:before="240"/>
              <w:jc w:val="center"/>
              <w:rPr>
                <w:sz w:val="20"/>
              </w:rPr>
            </w:pPr>
            <w:r w:rsidRPr="0091396F">
              <w:rPr>
                <w:rFonts w:cstheme="minorHAnsi"/>
                <w:b/>
                <w:bCs/>
              </w:rPr>
              <w:t>(Level- II)</w:t>
            </w:r>
          </w:p>
        </w:tc>
      </w:tr>
      <w:tr w:rsidR="000F60A7" w:rsidRPr="003310DC" w:rsidTr="002630D0">
        <w:trPr>
          <w:trHeight w:val="264"/>
        </w:trPr>
        <w:tc>
          <w:tcPr>
            <w:tcW w:w="1699" w:type="dxa"/>
            <w:vAlign w:val="center"/>
          </w:tcPr>
          <w:p w:rsidR="000F60A7" w:rsidRPr="0091396F" w:rsidRDefault="000F60A7" w:rsidP="002630D0">
            <w:pPr>
              <w:jc w:val="center"/>
              <w:rPr>
                <w:b/>
                <w:szCs w:val="28"/>
              </w:rPr>
            </w:pPr>
            <w:r w:rsidRPr="0091396F">
              <w:rPr>
                <w:b/>
                <w:szCs w:val="28"/>
              </w:rPr>
              <w:t>Competency Standard(s)</w:t>
            </w:r>
          </w:p>
        </w:tc>
        <w:tc>
          <w:tcPr>
            <w:tcW w:w="7859" w:type="dxa"/>
          </w:tcPr>
          <w:p w:rsidR="0069102E" w:rsidRPr="0091396F" w:rsidRDefault="0069102E" w:rsidP="0091396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  <w:lang w:val="en-AU"/>
              </w:rPr>
              <w:t>0713E&amp;E04 – Establish Electrical Circuits for Commercial Refrigeration Systems</w:t>
            </w:r>
          </w:p>
          <w:p w:rsidR="0069102E" w:rsidRPr="0091396F" w:rsidRDefault="0069102E" w:rsidP="0091396F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</w:rPr>
              <w:t>1022OHS01 - Apply Occupational Health and Safety (OHS) in HVAC System</w:t>
            </w:r>
          </w:p>
          <w:p w:rsidR="000F60A7" w:rsidRPr="001D6ECA" w:rsidRDefault="0069102E" w:rsidP="0091396F">
            <w:pPr>
              <w:rPr>
                <w:sz w:val="20"/>
              </w:rPr>
            </w:pPr>
            <w:r w:rsidRPr="0091396F">
              <w:rPr>
                <w:rFonts w:cs="Arial"/>
                <w:b/>
                <w:bCs/>
                <w:sz w:val="22"/>
                <w:szCs w:val="22"/>
              </w:rPr>
              <w:t>1022OHS02 - Maintain safe work environment</w:t>
            </w:r>
          </w:p>
        </w:tc>
      </w:tr>
      <w:tr w:rsidR="000F60A7" w:rsidRPr="003310DC" w:rsidTr="002630D0">
        <w:trPr>
          <w:trHeight w:val="802"/>
        </w:trPr>
        <w:tc>
          <w:tcPr>
            <w:tcW w:w="1699" w:type="dxa"/>
            <w:vAlign w:val="center"/>
          </w:tcPr>
          <w:p w:rsidR="000F60A7" w:rsidRPr="0091396F" w:rsidRDefault="000F60A7" w:rsidP="002630D0">
            <w:pPr>
              <w:jc w:val="center"/>
              <w:rPr>
                <w:b/>
                <w:szCs w:val="28"/>
              </w:rPr>
            </w:pPr>
            <w:r w:rsidRPr="0091396F">
              <w:rPr>
                <w:b/>
                <w:szCs w:val="28"/>
              </w:rPr>
              <w:t>Candidate Details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2630D0">
        <w:trPr>
          <w:trHeight w:val="793"/>
        </w:trPr>
        <w:tc>
          <w:tcPr>
            <w:tcW w:w="1699" w:type="dxa"/>
            <w:vAlign w:val="center"/>
          </w:tcPr>
          <w:p w:rsidR="000F60A7" w:rsidRPr="0091396F" w:rsidRDefault="000F60A7" w:rsidP="002630D0">
            <w:pPr>
              <w:jc w:val="center"/>
              <w:rPr>
                <w:b/>
                <w:szCs w:val="28"/>
              </w:rPr>
            </w:pPr>
            <w:r w:rsidRPr="0091396F">
              <w:rPr>
                <w:b/>
                <w:szCs w:val="28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4A60813" wp14:editId="2090BFE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C1EFC9F" wp14:editId="7BCE5BB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91396F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E6F447" wp14:editId="3A361E56">
                <wp:simplePos x="0" y="0"/>
                <wp:positionH relativeFrom="column">
                  <wp:posOffset>-107950</wp:posOffset>
                </wp:positionH>
                <wp:positionV relativeFrom="paragraph">
                  <wp:posOffset>3140237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8.5pt;margin-top:247.25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A5qFh3fAAAACwEAAA8AAABkcnMvZG93&#10;bnJldi54bWxMj8FOhDAQhu8mvkMzJl7MbsHAyiJlY0y4mrhu9NqlI6B0SmhZ4O0dT3qbyfz55vuL&#10;w2J7ccHRd44UxNsIBFLtTEeNgtNbtclA+KDJ6N4RKljRw6G8vip0btxMr3g5hkYwhHyuFbQhDLmU&#10;vm7Rar91AxLfPt1odeB1bKQZ9cxw28v7KNpJqzviD60e8LnF+vs4WQXJh797z17kGgV7+rJ2rdJp&#10;rpS6vVmeHkEEXMJfGH71WR1Kdjq7iYwXvYJN/MBdAsP2SQqCE/sk5uGsIE13GciykP87lD8AAAD/&#10;/wMAUEsBAi0AFAAGAAgAAAAhALaDOJL+AAAA4QEAABMAAAAAAAAAAAAAAAAAAAAAAFtDb250ZW50&#10;X1R5cGVzXS54bWxQSwECLQAUAAYACAAAACEAOP0h/9YAAACUAQAACwAAAAAAAAAAAAAAAAAvAQAA&#10;X3JlbHMvLnJlbHNQSwECLQAUAAYACAAAACEAW2bn6KACAACaBQAADgAAAAAAAAAAAAAAAAAuAgAA&#10;ZHJzL2Uyb0RvYy54bWxQSwECLQAUAAYACAAAACEADmoWHd8AAAALAQAADwAAAAAAAAAAAAAAAAD6&#10;BAAAZHJzL2Rvd25yZXYueG1sUEsFBgAAAAAEAAQA8wAAAAYGAAAAAA==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F60A7" w:rsidRDefault="000F60A7" w:rsidP="000F60A7"/>
    <w:p w:rsidR="00F30891" w:rsidRDefault="00F30891" w:rsidP="000F60A7"/>
    <w:tbl>
      <w:tblPr>
        <w:tblStyle w:val="TableGrid"/>
        <w:tblW w:w="9624" w:type="dxa"/>
        <w:tblLook w:val="04A0" w:firstRow="1" w:lastRow="0" w:firstColumn="1" w:lastColumn="0" w:noHBand="0" w:noVBand="1"/>
      </w:tblPr>
      <w:tblGrid>
        <w:gridCol w:w="472"/>
        <w:gridCol w:w="5993"/>
        <w:gridCol w:w="1513"/>
        <w:gridCol w:w="1646"/>
      </w:tblGrid>
      <w:tr w:rsidR="000F60A7" w:rsidTr="0091396F">
        <w:trPr>
          <w:trHeight w:val="180"/>
        </w:trPr>
        <w:tc>
          <w:tcPr>
            <w:tcW w:w="6465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13" w:type="dxa"/>
            <w:vAlign w:val="center"/>
          </w:tcPr>
          <w:p w:rsidR="000F60A7" w:rsidRPr="00FB1A30" w:rsidRDefault="000F60A7" w:rsidP="002630D0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6" w:type="dxa"/>
            <w:vAlign w:val="center"/>
          </w:tcPr>
          <w:p w:rsidR="000F60A7" w:rsidRPr="00FB1A30" w:rsidRDefault="000F60A7" w:rsidP="002630D0">
            <w:pPr>
              <w:jc w:val="center"/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1396F">
        <w:trPr>
          <w:trHeight w:val="280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91396F" w:rsidRDefault="00BE2E49" w:rsidP="0091396F">
            <w:pPr>
              <w:rPr>
                <w:rFonts w:cstheme="minorHAnsi"/>
                <w:i/>
                <w:sz w:val="22"/>
                <w:szCs w:val="22"/>
              </w:rPr>
            </w:pPr>
            <w:r w:rsidRPr="0091396F">
              <w:rPr>
                <w:rFonts w:cstheme="minorHAnsi"/>
                <w:sz w:val="22"/>
                <w:szCs w:val="22"/>
              </w:rPr>
              <w:t>Enlist 5</w:t>
            </w:r>
            <w:r w:rsidR="00103180" w:rsidRPr="0091396F">
              <w:rPr>
                <w:rFonts w:cstheme="minorHAnsi"/>
                <w:sz w:val="22"/>
                <w:szCs w:val="22"/>
              </w:rPr>
              <w:t xml:space="preserve"> Personal Protective Equipment</w:t>
            </w:r>
            <w:r w:rsidRPr="0091396F">
              <w:rPr>
                <w:rFonts w:cstheme="minorHAnsi"/>
                <w:sz w:val="22"/>
                <w:szCs w:val="22"/>
              </w:rPr>
              <w:t>`s</w:t>
            </w:r>
            <w:r w:rsidR="00103180" w:rsidRPr="0091396F">
              <w:rPr>
                <w:rFonts w:cstheme="minorHAnsi"/>
                <w:sz w:val="22"/>
                <w:szCs w:val="22"/>
              </w:rPr>
              <w:t xml:space="preserve"> (PPE</w:t>
            </w:r>
            <w:r w:rsidRPr="0091396F">
              <w:rPr>
                <w:rFonts w:cstheme="minorHAnsi"/>
                <w:sz w:val="22"/>
                <w:szCs w:val="22"/>
              </w:rPr>
              <w:t>`s</w:t>
            </w:r>
            <w:r w:rsidR="00103180" w:rsidRPr="0091396F">
              <w:rPr>
                <w:rFonts w:cstheme="minorHAnsi"/>
                <w:sz w:val="22"/>
                <w:szCs w:val="22"/>
              </w:rPr>
              <w:t>).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91396F">
        <w:trPr>
          <w:trHeight w:val="266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91396F" w:rsidRDefault="000F60A7" w:rsidP="0091396F">
            <w:pPr>
              <w:rPr>
                <w:rFonts w:cstheme="minorHAnsi"/>
                <w:i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68114A" w:rsidTr="0091396F">
        <w:trPr>
          <w:trHeight w:val="266"/>
        </w:trPr>
        <w:tc>
          <w:tcPr>
            <w:tcW w:w="472" w:type="dxa"/>
            <w:vMerge w:val="restart"/>
          </w:tcPr>
          <w:p w:rsidR="0068114A" w:rsidRPr="00781501" w:rsidRDefault="0068114A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68114A" w:rsidRPr="0091396F" w:rsidRDefault="0068114A" w:rsidP="0091396F">
            <w:pPr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</w:rPr>
            </w:pPr>
            <w:r w:rsidRPr="0091396F">
              <w:rPr>
                <w:rFonts w:eastAsia="Calibri" w:cs="Arial"/>
                <w:sz w:val="22"/>
                <w:szCs w:val="22"/>
              </w:rPr>
              <w:t xml:space="preserve">What is basics causes and effects for common electrical faults </w:t>
            </w:r>
          </w:p>
        </w:tc>
        <w:tc>
          <w:tcPr>
            <w:tcW w:w="1513" w:type="dxa"/>
            <w:vMerge w:val="restart"/>
          </w:tcPr>
          <w:p w:rsidR="0068114A" w:rsidRDefault="0068114A" w:rsidP="009D1BAB"/>
        </w:tc>
        <w:tc>
          <w:tcPr>
            <w:tcW w:w="1646" w:type="dxa"/>
            <w:vMerge w:val="restart"/>
          </w:tcPr>
          <w:p w:rsidR="0068114A" w:rsidRDefault="0068114A" w:rsidP="009D1BAB"/>
        </w:tc>
      </w:tr>
      <w:tr w:rsidR="0068114A" w:rsidTr="0091396F">
        <w:trPr>
          <w:trHeight w:val="266"/>
        </w:trPr>
        <w:tc>
          <w:tcPr>
            <w:tcW w:w="472" w:type="dxa"/>
            <w:vMerge/>
          </w:tcPr>
          <w:p w:rsidR="0068114A" w:rsidRPr="00781501" w:rsidRDefault="0068114A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68114A" w:rsidRPr="0091396F" w:rsidRDefault="0068114A" w:rsidP="0091396F">
            <w:pPr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68114A" w:rsidRDefault="0068114A" w:rsidP="009D1BAB"/>
        </w:tc>
        <w:tc>
          <w:tcPr>
            <w:tcW w:w="1646" w:type="dxa"/>
            <w:vMerge/>
          </w:tcPr>
          <w:p w:rsidR="0068114A" w:rsidRDefault="0068114A" w:rsidP="009D1BAB"/>
        </w:tc>
      </w:tr>
      <w:tr w:rsidR="0068114A" w:rsidTr="0091396F">
        <w:trPr>
          <w:trHeight w:val="259"/>
        </w:trPr>
        <w:tc>
          <w:tcPr>
            <w:tcW w:w="472" w:type="dxa"/>
            <w:vMerge w:val="restart"/>
          </w:tcPr>
          <w:p w:rsidR="0068114A" w:rsidRPr="00781501" w:rsidRDefault="0068114A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68114A" w:rsidRPr="0091396F" w:rsidRDefault="0068114A" w:rsidP="0091396F">
            <w:pPr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</w:rPr>
            </w:pPr>
            <w:r w:rsidRPr="0091396F">
              <w:rPr>
                <w:rFonts w:eastAsia="Calibri" w:cs="Arial"/>
                <w:sz w:val="22"/>
                <w:szCs w:val="22"/>
              </w:rPr>
              <w:t xml:space="preserve">Enlist the different types of drawings (e.g. power, control, single line etc.) </w:t>
            </w:r>
          </w:p>
        </w:tc>
        <w:tc>
          <w:tcPr>
            <w:tcW w:w="1513" w:type="dxa"/>
            <w:vMerge w:val="restart"/>
          </w:tcPr>
          <w:p w:rsidR="0068114A" w:rsidRDefault="0068114A" w:rsidP="009D1BAB"/>
        </w:tc>
        <w:tc>
          <w:tcPr>
            <w:tcW w:w="1646" w:type="dxa"/>
            <w:vMerge w:val="restart"/>
          </w:tcPr>
          <w:p w:rsidR="0068114A" w:rsidRDefault="0068114A" w:rsidP="009D1BAB"/>
        </w:tc>
      </w:tr>
      <w:tr w:rsidR="000F60A7" w:rsidTr="0091396F">
        <w:trPr>
          <w:trHeight w:val="273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91396F" w:rsidRDefault="000F60A7" w:rsidP="0091396F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68114A" w:rsidTr="0091396F">
        <w:trPr>
          <w:trHeight w:val="246"/>
        </w:trPr>
        <w:tc>
          <w:tcPr>
            <w:tcW w:w="472" w:type="dxa"/>
            <w:vMerge w:val="restart"/>
          </w:tcPr>
          <w:p w:rsidR="0068114A" w:rsidRPr="00781501" w:rsidRDefault="0068114A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68114A" w:rsidRPr="0091396F" w:rsidRDefault="0068114A" w:rsidP="0091396F">
            <w:pPr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</w:rPr>
            </w:pPr>
            <w:r w:rsidRPr="0091396F">
              <w:rPr>
                <w:rFonts w:eastAsia="Calibri" w:cs="Arial"/>
                <w:sz w:val="22"/>
                <w:szCs w:val="22"/>
              </w:rPr>
              <w:t xml:space="preserve">Enlist the types of breakers, contactors, relays etc. </w:t>
            </w:r>
          </w:p>
        </w:tc>
        <w:tc>
          <w:tcPr>
            <w:tcW w:w="1513" w:type="dxa"/>
            <w:vMerge w:val="restart"/>
          </w:tcPr>
          <w:p w:rsidR="0068114A" w:rsidRDefault="0068114A" w:rsidP="009D1BAB"/>
        </w:tc>
        <w:tc>
          <w:tcPr>
            <w:tcW w:w="1646" w:type="dxa"/>
            <w:vMerge w:val="restart"/>
          </w:tcPr>
          <w:p w:rsidR="0068114A" w:rsidRDefault="0068114A" w:rsidP="009D1BAB"/>
        </w:tc>
      </w:tr>
      <w:tr w:rsidR="0068114A" w:rsidTr="0091396F">
        <w:trPr>
          <w:trHeight w:val="287"/>
        </w:trPr>
        <w:tc>
          <w:tcPr>
            <w:tcW w:w="472" w:type="dxa"/>
            <w:vMerge/>
          </w:tcPr>
          <w:p w:rsidR="0068114A" w:rsidRPr="00781501" w:rsidRDefault="0068114A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68114A" w:rsidRPr="0091396F" w:rsidRDefault="0068114A" w:rsidP="0091396F">
            <w:pPr>
              <w:autoSpaceDE w:val="0"/>
              <w:autoSpaceDN w:val="0"/>
              <w:adjustRightInd w:val="0"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1513" w:type="dxa"/>
            <w:vMerge/>
          </w:tcPr>
          <w:p w:rsidR="0068114A" w:rsidRDefault="0068114A" w:rsidP="009D1BAB"/>
        </w:tc>
        <w:tc>
          <w:tcPr>
            <w:tcW w:w="1646" w:type="dxa"/>
            <w:vMerge/>
          </w:tcPr>
          <w:p w:rsidR="0068114A" w:rsidRDefault="0068114A" w:rsidP="009D1BAB"/>
        </w:tc>
      </w:tr>
      <w:tr w:rsidR="000F60A7" w:rsidTr="0091396F">
        <w:trPr>
          <w:trHeight w:val="273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  <w:vAlign w:val="center"/>
          </w:tcPr>
          <w:p w:rsidR="000F60A7" w:rsidRPr="0091396F" w:rsidRDefault="0068114A" w:rsidP="0091396F">
            <w:pPr>
              <w:rPr>
                <w:rFonts w:cstheme="minorHAnsi"/>
                <w:sz w:val="22"/>
                <w:szCs w:val="22"/>
              </w:rPr>
            </w:pPr>
            <w:r w:rsidRPr="0091396F">
              <w:rPr>
                <w:rFonts w:eastAsia="Calibri" w:cs="Arial"/>
                <w:sz w:val="22"/>
                <w:szCs w:val="22"/>
              </w:rPr>
              <w:t>Enlist the electrical symbols to be used in drawings</w:t>
            </w:r>
          </w:p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91396F">
        <w:trPr>
          <w:trHeight w:val="259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91396F">
        <w:trPr>
          <w:trHeight w:val="280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91396F">
        <w:trPr>
          <w:trHeight w:val="252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91396F">
        <w:trPr>
          <w:trHeight w:val="252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91396F">
        <w:trPr>
          <w:trHeight w:val="280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91396F">
        <w:trPr>
          <w:trHeight w:val="266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91396F">
        <w:trPr>
          <w:trHeight w:val="273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91396F">
        <w:trPr>
          <w:trHeight w:val="266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91396F">
        <w:trPr>
          <w:trHeight w:val="266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  <w:tr w:rsidR="000F60A7" w:rsidTr="0091396F">
        <w:trPr>
          <w:trHeight w:val="252"/>
        </w:trPr>
        <w:tc>
          <w:tcPr>
            <w:tcW w:w="472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 w:val="restart"/>
          </w:tcPr>
          <w:p w:rsidR="000F60A7" w:rsidRDefault="000F60A7" w:rsidP="009D1BAB"/>
        </w:tc>
        <w:tc>
          <w:tcPr>
            <w:tcW w:w="1646" w:type="dxa"/>
            <w:vMerge w:val="restart"/>
          </w:tcPr>
          <w:p w:rsidR="000F60A7" w:rsidRDefault="000F60A7" w:rsidP="009D1BAB"/>
        </w:tc>
      </w:tr>
      <w:tr w:rsidR="000F60A7" w:rsidTr="0091396F">
        <w:trPr>
          <w:trHeight w:val="280"/>
        </w:trPr>
        <w:tc>
          <w:tcPr>
            <w:tcW w:w="472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93" w:type="dxa"/>
          </w:tcPr>
          <w:p w:rsidR="000F60A7" w:rsidRDefault="000F60A7" w:rsidP="009D1BAB"/>
        </w:tc>
        <w:tc>
          <w:tcPr>
            <w:tcW w:w="1513" w:type="dxa"/>
            <w:vMerge/>
          </w:tcPr>
          <w:p w:rsidR="000F60A7" w:rsidRDefault="000F60A7" w:rsidP="009D1BAB"/>
        </w:tc>
        <w:tc>
          <w:tcPr>
            <w:tcW w:w="1646" w:type="dxa"/>
            <w:vMerge/>
          </w:tcPr>
          <w:p w:rsidR="000F60A7" w:rsidRDefault="000F60A7" w:rsidP="009D1BAB"/>
        </w:tc>
      </w:tr>
    </w:tbl>
    <w:p w:rsidR="000F60A7" w:rsidRDefault="000F60A7" w:rsidP="000F60A7"/>
    <w:p w:rsidR="0091396F" w:rsidRDefault="0091396F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2630D0">
        <w:trPr>
          <w:trHeight w:val="548"/>
        </w:trPr>
        <w:tc>
          <w:tcPr>
            <w:tcW w:w="9576" w:type="dxa"/>
            <w:vAlign w:val="center"/>
          </w:tcPr>
          <w:p w:rsidR="000F60A7" w:rsidRPr="00FB1A30" w:rsidRDefault="000F60A7" w:rsidP="002630D0">
            <w:pPr>
              <w:jc w:val="center"/>
              <w:rPr>
                <w:b/>
              </w:rPr>
            </w:pPr>
            <w:r w:rsidRPr="0091396F">
              <w:rPr>
                <w:b/>
                <w:sz w:val="28"/>
                <w:szCs w:val="22"/>
              </w:rPr>
              <w:lastRenderedPageBreak/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724F49"/>
    <w:multiLevelType w:val="hybridMultilevel"/>
    <w:tmpl w:val="E26CE98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195D85"/>
    <w:multiLevelType w:val="hybridMultilevel"/>
    <w:tmpl w:val="017EA1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9336CD3"/>
    <w:multiLevelType w:val="hybridMultilevel"/>
    <w:tmpl w:val="562A1C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B35D84"/>
    <w:multiLevelType w:val="hybridMultilevel"/>
    <w:tmpl w:val="B330D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A05E05"/>
    <w:multiLevelType w:val="hybridMultilevel"/>
    <w:tmpl w:val="3F1A324A"/>
    <w:lvl w:ilvl="0" w:tplc="90AEE76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86330"/>
    <w:multiLevelType w:val="hybridMultilevel"/>
    <w:tmpl w:val="A350A96C"/>
    <w:lvl w:ilvl="0" w:tplc="0F8487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412C2F"/>
    <w:multiLevelType w:val="hybridMultilevel"/>
    <w:tmpl w:val="8B28FB04"/>
    <w:lvl w:ilvl="0" w:tplc="815E62D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14"/>
  </w:num>
  <w:num w:numId="4">
    <w:abstractNumId w:val="3"/>
  </w:num>
  <w:num w:numId="5">
    <w:abstractNumId w:val="8"/>
  </w:num>
  <w:num w:numId="6">
    <w:abstractNumId w:val="11"/>
  </w:num>
  <w:num w:numId="7">
    <w:abstractNumId w:val="2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8"/>
  </w:num>
  <w:num w:numId="15">
    <w:abstractNumId w:val="12"/>
  </w:num>
  <w:num w:numId="16">
    <w:abstractNumId w:val="5"/>
  </w:num>
  <w:num w:numId="17">
    <w:abstractNumId w:val="10"/>
  </w:num>
  <w:num w:numId="18">
    <w:abstractNumId w:val="4"/>
  </w:num>
  <w:num w:numId="19">
    <w:abstractNumId w:val="17"/>
  </w:num>
  <w:num w:numId="20">
    <w:abstractNumId w:val="16"/>
  </w:num>
  <w:num w:numId="21">
    <w:abstractNumId w:val="9"/>
  </w:num>
  <w:num w:numId="22">
    <w:abstractNumId w:val="7"/>
  </w:num>
  <w:num w:numId="23">
    <w:abstractNumId w:val="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25AA1"/>
    <w:rsid w:val="002630D0"/>
    <w:rsid w:val="00284F3D"/>
    <w:rsid w:val="002902FF"/>
    <w:rsid w:val="00292AA0"/>
    <w:rsid w:val="002A2841"/>
    <w:rsid w:val="002C17E0"/>
    <w:rsid w:val="002C1ECE"/>
    <w:rsid w:val="002D5432"/>
    <w:rsid w:val="002E3D3B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5F09D0"/>
    <w:rsid w:val="005F3E6A"/>
    <w:rsid w:val="0061490E"/>
    <w:rsid w:val="00622E02"/>
    <w:rsid w:val="00660249"/>
    <w:rsid w:val="00665FB6"/>
    <w:rsid w:val="00670AA2"/>
    <w:rsid w:val="0068114A"/>
    <w:rsid w:val="0069102E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825686"/>
    <w:rsid w:val="00835AB4"/>
    <w:rsid w:val="00847786"/>
    <w:rsid w:val="0085795B"/>
    <w:rsid w:val="0086224B"/>
    <w:rsid w:val="00862F7D"/>
    <w:rsid w:val="00892822"/>
    <w:rsid w:val="008C6704"/>
    <w:rsid w:val="008D2B55"/>
    <w:rsid w:val="008D4002"/>
    <w:rsid w:val="0091396F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9771C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2061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61266"/>
    <w:rsid w:val="00D646AF"/>
    <w:rsid w:val="00D67720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30891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6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azhar_waheed233</cp:lastModifiedBy>
  <cp:revision>26</cp:revision>
  <dcterms:created xsi:type="dcterms:W3CDTF">2019-07-19T10:21:00Z</dcterms:created>
  <dcterms:modified xsi:type="dcterms:W3CDTF">2019-08-29T03:53:00Z</dcterms:modified>
</cp:coreProperties>
</file>